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5" w:rsidRPr="00873595" w:rsidRDefault="00873595" w:rsidP="0087359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313030"/>
          <w:sz w:val="37"/>
          <w:szCs w:val="37"/>
          <w:lang w:eastAsia="ru-RU"/>
        </w:rPr>
      </w:pPr>
      <w:r>
        <w:rPr>
          <w:rFonts w:ascii="Georgia" w:hAnsi="Georgia"/>
          <w:b/>
          <w:bCs/>
          <w:color w:val="313030"/>
          <w:shd w:val="clear" w:color="auto" w:fill="FFFFFF"/>
        </w:rPr>
        <w:t>Порядок приема в БНТУ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center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b/>
          <w:bCs/>
          <w:color w:val="323232"/>
          <w:sz w:val="14"/>
          <w:lang w:eastAsia="ru-RU"/>
        </w:rPr>
        <w:t>ОБЩИЕ ПОЛОЖЕНИЯ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1.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Настоящим Порядком регулируется прием лиц для получения высшего образования I ступени (далее – высшее образование) в очной (дневной) и заочной, в том числе дистанционной, формах получения образования (далее очная и заочная формы получения образования) в Белорусский национальный технический университет (далее - БНТУ).</w:t>
      </w:r>
      <w:proofErr w:type="gramEnd"/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2. Для получения высшего образования в очной и заочной формах получения образования в БНТУ могут поступать лица, которые имеют общее среднее образование, профессионально-техническое образование с общим средним образованием или среднее специальное образование, подтвержденное соответствующим документом об образовании.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3.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 статус беженца в Республике Беларусь, имеют право участвовать в конкурсе на получение высшего образования в БНТУ за счет средств республиканского бюджета (далее – бюджет), если данный уровень образования они получают за счет средств бюджета впервые, либо на платной основе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за счет средств юридических лиц, индивидуальных предпринимателей, физических лиц или собственных сре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дств гр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ажданина.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Граждане Республики Беларусь, постоянно проживающие на территории иностранных государств, граждане Российской Федерации, Республики Казахстан, </w:t>
      </w:r>
      <w:proofErr w:type="spell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Кыргызской</w:t>
      </w:r>
      <w:proofErr w:type="spell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Республики, Республики Таджикистан имеют право участвовать в конкурсе на получение высшего образования в БНТУ на условиях, предусмотренных для лиц, указанных в части первой настоящего пункта, либо на условиях, предусмотренных в пункте 6 настоящего Порядка для временно пребывающих или временно проживающих в Республике Беларусь иностранных граждан</w:t>
      </w:r>
      <w:proofErr w:type="gramEnd"/>
      <w:r w:rsidRPr="00873595">
        <w:rPr>
          <w:rFonts w:ascii="Arial" w:eastAsia="Times New Roman" w:hAnsi="Arial" w:cs="Arial"/>
          <w:i/>
          <w:iCs/>
          <w:color w:val="323232"/>
          <w:sz w:val="14"/>
          <w:lang w:eastAsia="ru-RU"/>
        </w:rPr>
        <w:t> </w:t>
      </w: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и лиц без гражданства (далее – иностранные граждане и лица без гражданства).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4.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 конкурсе на получение высшего образования в заочной форме получения образования за счет средств бюджета имеют право участвовать лица, перечисленные в пункте 3 настоящего Порядка, которые работают в должности либо по профессии или занимаются предпринимательской деятельностью, соответствующей избранному профилю (направлению) образования, лица, включенные Министерством спорта и туризма на дату подачи документов в приемную комиссию БНТУ в списочные составы национальных или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сборных команд Республики Беларусь по виду (видам) спорта, лица, имеющие профессионально-техническое образование с общим средним образованием или среднее специальное образование и поступающие для получения высшего образования на специальности соответствующего профиля (направления) образования, а также дети-инвалиды в возрасте до 18 лет, инвалиды I или II группы при отсутствии медицинских противопоказаний для получения высшего образования по избранной специальности.</w:t>
      </w:r>
      <w:proofErr w:type="gramEnd"/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 конкурсе на получение высшего образования в заочной форме получения образования на платной основе имеют право участвовать лица, перечисленные в части первой настоящего пункта, лица, работающие по трудовому договору (контракту), гражданско-правовому договору или являющиеся индивидуальными предпринимателями, военнослужащие срочной военной службы, прослужившие не менее одного года и уволенные со срочной военной службы в запас в год приема.</w:t>
      </w:r>
      <w:proofErr w:type="gramEnd"/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5.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 конкурсе на получение высшего образования на военно-техническом факультете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имеют право участвовать граждане Республики Беларусь, прошедшие профессиональный отбор в порядке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,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установленном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законодательством.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6. Иностранные граждане и лица без гражданства могут поступать в БНТУ для получения высшего образования: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6.1. за счет средств бюджета или на платной основе – в соответствии с международными договорами Республики Беларусь;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6.2. на платной основе – по результатам итоговой аттестации при освоении содержания образовательной программы подготовки лиц к поступлению в учреждения высшего образования (далее - УВО);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6.3. на платной основе – по результатам собеседования, устанавливающего уровень владения ими языком, на котором осуществляется образовательный процесс, в объеме, достаточном для освоения содержания образовательной программы высшего образования.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бюджета, договора о подготовке специалиста с высшим образованием на платной основе, заключаемых БНТУ с иностранными гражданами и лицами без гражданства (законными представителями несовершеннолетних иностранных граждан и лиц без гражданства (при предъявлении документов, подтверждающих статус законного представителя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несовершеннолетнего иностранного гражданина либо лица без гражданства)) либо с представителями иностранных граждан и лиц без гражданства, действующими на основании доверенности, удостоверенной нотариусом или уполномоченным должностным лицом, а также юридическим лицом (индивидуальным предпринимателем, физическим лицом), осуществляющим оплату стоимости обучения (при его наличии), в которых кроме условий, установленных законодательством, предусматривается ответственность сторон по оплате расходов в случае необходимости высылки иностранного гражданина и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лица без гражданства за пределы Республики Беларусь.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Прибывающие на обучение в очной (дневной) форме получения высшего образования иностранные граждане и лица без гражданства зачисляются в БНТУ после прохождения в территориальных организациях здравоохранения, определяемых БНТУ по согласованию с комитетом по здравоохранению Минского городского исполнительного комитета, обязательного медицинского обследования, подтверждающего отсутствие медицинских противопоказаний к обучению в Республике Беларусь. Перечень медицинских противопоказаний к обучению иностранных граждан и лиц без гражданства, прибывающих на обучение в Республику Беларусь, устанавливается Министерством здравоохранения по согласованию с Министерством образования.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Необходимым условием для зачисления иностранных граждан и лиц без гражданства в БНТУ является наличие у них документа, удостоверяющего личность, визы (при необходимости) и договора обязательного медицинского страхования, оформленных в порядке, установленном законодательством Республики Беларусь.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7.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Для получения второго и последующего высшего образования принимаются перечисленные в пункте 3 и подпункте 6.1 пункта 6 настоящего Порядка лица, имеющие диплом о высшем образовании, а также студенты III – VI курсов УВО, имеющие по итогам текущей аттестации отметки по изученным учебным дисциплинам за весь период обучения не ниже 7 (семи) баллов по десятибалльной шкале.</w:t>
      </w:r>
      <w:proofErr w:type="gramEnd"/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Второе и последующее высшее образование может быть получено при условии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обучения по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иной специальности (направлению специальности).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Лица, перечисленные в пункте 3 настоящего Порядка, обучающиеся или получившие первое высшее образование в Республике Беларусь на платной основе, имеют право участвовать в конкурсе на получение второго высшего образования за счет средств бюджета в порядке, определенном Правилами приема лиц для получения высшего образования I ступени, утвержденными Указом Президента Республики Беларусь 07.02.2006 № 80 (в редакции Указа Президента Республики Беларусь от 20.03.2014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г. № 130).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Второе и последующее высшее образование в БНТУ за счет средств бюджета имеют право получать: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лица, которым противопоказана работа по полученной ранее специальности в связи с ухудшением состояния здоровья, при наличии заключения медико-реабилитационной экспертной комиссии;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сотрудники правоохранительных органов, органов и подразделений по чрезвычайным ситуациям и военнослужащие, поступающие на военно-технический факультет БНТУ, если получение второй специальности вызвано служебной необходимостью, подтвержденной документально.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8.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Прием лиц, изъявивших желание поступить в БНТУ для получения высшего образования (далее – абитуриенты), за счет средств бюджета осуществляется в соответствии с контрольными цифрами приема, которые утверждаются по специальностям и формам получения высшего образования (в том числе</w:t>
      </w:r>
      <w:r w:rsidRPr="00873595">
        <w:rPr>
          <w:rFonts w:ascii="Arial" w:eastAsia="Times New Roman" w:hAnsi="Arial" w:cs="Arial"/>
          <w:i/>
          <w:iCs/>
          <w:color w:val="323232"/>
          <w:sz w:val="14"/>
          <w:lang w:eastAsia="ru-RU"/>
        </w:rPr>
        <w:t> </w:t>
      </w: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для получения высшего образования в сокращенный срок по специальностям и формам получения высшего образования по образовательным программам, интегрированным с образовательными программами среднего специального образования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(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далее – сокращенный срок получения высшего образования)) по согласованию с Министерством образования в пределах средств, определяемых бюджетом.</w:t>
      </w:r>
      <w:proofErr w:type="gramEnd"/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Прием абитуриентов из числа иностранных граждан и лиц без гражданства, поступающих для получения высшего образования на платной основе,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собеседования, устанавливающего уровень владения ими языком, на котором осуществляется образовательный процесс в БНТУ, в объеме, достаточном для освоения содержания образовательной программы высшего образования, осуществляется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в соответствии с квотой, устанавливаемой БНТУ по согласованию с Министерством образования.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Прием абитуриентов, в том числе указанных в части второй настоящего пункта, для получения высшего образования на платной основе в БНТУ (сверх контрольных цифр приема) осуществляется в соответствии с цифрами приема, которые утверждаются ректором БНТУ по согласованию с Министерством образования, в рамках предельной численности обучающихся, предусмотренной специальным разрешением (лицензией) на образовательную деятельность.</w:t>
      </w:r>
      <w:proofErr w:type="gramEnd"/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Сведения о количестве мест, предоставляемых в БНТУ для получения высшего образования за счет средств бюджета и на платной основе, доводятся до общественности ежегодно не позднее 1 апреля.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9. Количество мест для получения высшего образования на условиях целевой подготовки специалистов утверждается по специальностям Министерством образования до 40 процентов от контрольных цифр приема.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Основанием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для участия в конкурсе на место для получения высшего образования на условиях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целевой подготовки специалистов является договор о целевой подготовке специалиста (рабочего, служащего), составленный по установленной форме в трех экземплярах и подписанный абитуриентом и организацией, имеющей потребность в подготовке специалиста (рабочего, служащего) (далее – заказчик).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Количество заявлений, подаваемых абитуриентами для участия в конкурсе на места, предназначенные для получения высшего образования на условиях целевой подготовки специалистов, не ограничивается. 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При отсутствии конкурса на места для получения высшего образования на условиях целевой подготовки специалистов БНТУ имеет право в установленные сроки приема документов принимать заявления от абитуриентов, которые поступают на общих основаниях,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(рабочего, служащего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).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 случае</w:t>
      </w:r>
      <w:proofErr w:type="gramStart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,</w:t>
      </w:r>
      <w:proofErr w:type="gramEnd"/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если конкурс на места для получения высшего образования на условиях целевой подготовки специалистов не обеспечен (менее одного человека на место), то оставшиеся вакантными места могут передаваться на общий конкурс.</w:t>
      </w:r>
    </w:p>
    <w:p w:rsidR="00873595" w:rsidRPr="00873595" w:rsidRDefault="00873595" w:rsidP="00873595">
      <w:pPr>
        <w:shd w:val="clear" w:color="auto" w:fill="FFFFFF"/>
        <w:spacing w:after="168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среднего, среднего специального и профессионально-технического образования.</w:t>
      </w:r>
    </w:p>
    <w:p w:rsidR="00873595" w:rsidRPr="00873595" w:rsidRDefault="00873595" w:rsidP="00873595">
      <w:pPr>
        <w:shd w:val="clear" w:color="auto" w:fill="FFFFFF"/>
        <w:spacing w:after="180" w:line="161" w:lineRule="atLeast"/>
        <w:jc w:val="both"/>
        <w:rPr>
          <w:rFonts w:ascii="Arial" w:eastAsia="Times New Roman" w:hAnsi="Arial" w:cs="Arial"/>
          <w:color w:val="323232"/>
          <w:sz w:val="14"/>
          <w:szCs w:val="14"/>
          <w:lang w:eastAsia="ru-RU"/>
        </w:rPr>
      </w:pPr>
      <w:r w:rsidRPr="00873595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10. На сокращенный срок получения высшего образования в пределах контрольных цифр приема осуществляется прием абитуриентов, получивших среднее специальное образование по учебным планам специальностей среднего специального образования, согласующимся с учебными планами соответствующих специальностей высшего образования.</w:t>
      </w:r>
    </w:p>
    <w:p w:rsidR="0070643F" w:rsidRDefault="0070643F"/>
    <w:sectPr w:rsidR="0070643F" w:rsidSect="0070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595"/>
    <w:rsid w:val="0070643F"/>
    <w:rsid w:val="0087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595"/>
    <w:rPr>
      <w:b/>
      <w:bCs/>
    </w:rPr>
  </w:style>
  <w:style w:type="character" w:customStyle="1" w:styleId="apple-converted-space">
    <w:name w:val="apple-converted-space"/>
    <w:basedOn w:val="a0"/>
    <w:rsid w:val="0087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561">
          <w:marLeft w:val="0"/>
          <w:marRight w:val="0"/>
          <w:marTop w:val="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7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1813</Words>
  <Characters>10340</Characters>
  <Application>Microsoft Office Word</Application>
  <DocSecurity>0</DocSecurity>
  <Lines>86</Lines>
  <Paragraphs>24</Paragraphs>
  <ScaleCrop>false</ScaleCrop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2015-11-20T10:50:00Z</dcterms:created>
  <dcterms:modified xsi:type="dcterms:W3CDTF">2015-11-20T10:51:00Z</dcterms:modified>
</cp:coreProperties>
</file>